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BCB" w:rsidRPr="00BF376C" w:rsidRDefault="00724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A0907" w:rsidRPr="00BF376C">
        <w:rPr>
          <w:rFonts w:ascii="Times New Roman" w:hAnsi="Times New Roman" w:cs="Times New Roman"/>
          <w:sz w:val="28"/>
          <w:szCs w:val="28"/>
        </w:rPr>
        <w:t xml:space="preserve">Post-Gazette </w:t>
      </w:r>
      <w:r>
        <w:rPr>
          <w:rFonts w:ascii="Times New Roman" w:hAnsi="Times New Roman" w:cs="Times New Roman"/>
          <w:sz w:val="28"/>
          <w:szCs w:val="28"/>
        </w:rPr>
        <w:t>feature</w:t>
      </w:r>
      <w:r w:rsidR="00EA0907" w:rsidRPr="00BF376C">
        <w:rPr>
          <w:rFonts w:ascii="Times New Roman" w:hAnsi="Times New Roman" w:cs="Times New Roman"/>
          <w:sz w:val="28"/>
          <w:szCs w:val="28"/>
        </w:rPr>
        <w:t xml:space="preserve"> hea</w:t>
      </w:r>
      <w:r>
        <w:rPr>
          <w:rFonts w:ascii="Times New Roman" w:hAnsi="Times New Roman" w:cs="Times New Roman"/>
          <w:sz w:val="28"/>
          <w:szCs w:val="28"/>
        </w:rPr>
        <w:t>dline recently read, in part</w:t>
      </w:r>
      <w:proofErr w:type="gramStart"/>
      <w:r>
        <w:rPr>
          <w:rFonts w:ascii="Times New Roman" w:hAnsi="Times New Roman" w:cs="Times New Roman"/>
          <w:sz w:val="28"/>
          <w:szCs w:val="28"/>
        </w:rPr>
        <w:t>:  “</w:t>
      </w:r>
      <w:proofErr w:type="gramEnd"/>
      <w:r w:rsidR="00EA0907" w:rsidRPr="00BF376C">
        <w:rPr>
          <w:rFonts w:ascii="Times New Roman" w:hAnsi="Times New Roman" w:cs="Times New Roman"/>
          <w:sz w:val="28"/>
          <w:szCs w:val="28"/>
        </w:rPr>
        <w:t>In the ’70s, it was a little scary coming to Braddock.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EA0907" w:rsidRPr="00BF376C" w:rsidRDefault="00724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article was about a community battling back.</w:t>
      </w:r>
    </w:p>
    <w:p w:rsidR="00EA0907" w:rsidRPr="00BF376C" w:rsidRDefault="00EA0907">
      <w:p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Rankin, Swissvale, Braddock and North Braddock </w:t>
      </w:r>
      <w:r w:rsidR="00724E3A">
        <w:rPr>
          <w:rFonts w:ascii="Times New Roman" w:hAnsi="Times New Roman" w:cs="Times New Roman"/>
          <w:sz w:val="28"/>
          <w:szCs w:val="28"/>
        </w:rPr>
        <w:t xml:space="preserve">are </w:t>
      </w:r>
      <w:r w:rsidRPr="00BF376C">
        <w:rPr>
          <w:rFonts w:ascii="Times New Roman" w:hAnsi="Times New Roman" w:cs="Times New Roman"/>
          <w:sz w:val="28"/>
          <w:szCs w:val="28"/>
        </w:rPr>
        <w:t xml:space="preserve">among </w:t>
      </w:r>
      <w:r w:rsidR="00724E3A">
        <w:rPr>
          <w:rFonts w:ascii="Times New Roman" w:hAnsi="Times New Roman" w:cs="Times New Roman"/>
          <w:sz w:val="28"/>
          <w:szCs w:val="28"/>
        </w:rPr>
        <w:t xml:space="preserve">the </w:t>
      </w:r>
      <w:r w:rsidRPr="00BF376C">
        <w:rPr>
          <w:rFonts w:ascii="Times New Roman" w:hAnsi="Times New Roman" w:cs="Times New Roman"/>
          <w:sz w:val="28"/>
          <w:szCs w:val="28"/>
        </w:rPr>
        <w:t xml:space="preserve">Mon Valley communities in </w:t>
      </w:r>
      <w:r w:rsidR="00724E3A">
        <w:rPr>
          <w:rFonts w:ascii="Times New Roman" w:hAnsi="Times New Roman" w:cs="Times New Roman"/>
          <w:sz w:val="28"/>
          <w:szCs w:val="28"/>
        </w:rPr>
        <w:t xml:space="preserve">profound </w:t>
      </w:r>
      <w:r w:rsidRPr="00BF376C">
        <w:rPr>
          <w:rFonts w:ascii="Times New Roman" w:hAnsi="Times New Roman" w:cs="Times New Roman"/>
          <w:sz w:val="28"/>
          <w:szCs w:val="28"/>
        </w:rPr>
        <w:t>decline since even before steel went away.</w:t>
      </w:r>
    </w:p>
    <w:p w:rsidR="00EA0907" w:rsidRPr="00BF376C" w:rsidRDefault="00EA0907">
      <w:p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>In 2008, three things occurred</w:t>
      </w:r>
      <w:r w:rsidR="00724E3A">
        <w:rPr>
          <w:rFonts w:ascii="Times New Roman" w:hAnsi="Times New Roman" w:cs="Times New Roman"/>
          <w:sz w:val="28"/>
          <w:szCs w:val="28"/>
        </w:rPr>
        <w:t xml:space="preserve"> that spurred turn-around</w:t>
      </w:r>
      <w:r w:rsidRPr="00BF376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A0907" w:rsidRPr="00BF376C" w:rsidRDefault="00EA0907" w:rsidP="00EA09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The proposed mon-valley expressway brought promise of new life.  The corridor study raised issues, particularly about revitalization along </w:t>
      </w:r>
      <w:proofErr w:type="spellStart"/>
      <w:r w:rsidRPr="00BF376C">
        <w:rPr>
          <w:rFonts w:ascii="Times New Roman" w:hAnsi="Times New Roman" w:cs="Times New Roman"/>
          <w:sz w:val="28"/>
          <w:szCs w:val="28"/>
        </w:rPr>
        <w:t>braddock</w:t>
      </w:r>
      <w:proofErr w:type="spellEnd"/>
      <w:r w:rsidRPr="00BF376C">
        <w:rPr>
          <w:rFonts w:ascii="Times New Roman" w:hAnsi="Times New Roman" w:cs="Times New Roman"/>
          <w:sz w:val="28"/>
          <w:szCs w:val="28"/>
        </w:rPr>
        <w:t xml:space="preserve"> avenue, that encouraged the communities to start right away with serious </w:t>
      </w:r>
      <w:r w:rsidR="00724E3A">
        <w:rPr>
          <w:rFonts w:ascii="Times New Roman" w:hAnsi="Times New Roman" w:cs="Times New Roman"/>
          <w:sz w:val="28"/>
          <w:szCs w:val="28"/>
        </w:rPr>
        <w:t xml:space="preserve">comprehensive </w:t>
      </w:r>
      <w:r w:rsidRPr="00BF376C">
        <w:rPr>
          <w:rFonts w:ascii="Times New Roman" w:hAnsi="Times New Roman" w:cs="Times New Roman"/>
          <w:sz w:val="28"/>
          <w:szCs w:val="28"/>
        </w:rPr>
        <w:t>visioning and planning</w:t>
      </w:r>
    </w:p>
    <w:p w:rsidR="00EA0907" w:rsidRPr="00BF376C" w:rsidRDefault="00EA0907" w:rsidP="00EA09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The prospect of development at the old </w:t>
      </w:r>
      <w:r w:rsidR="00724E3A" w:rsidRPr="00BF376C">
        <w:rPr>
          <w:rFonts w:ascii="Times New Roman" w:hAnsi="Times New Roman" w:cs="Times New Roman"/>
          <w:sz w:val="28"/>
          <w:szCs w:val="28"/>
        </w:rPr>
        <w:t>Carrie</w:t>
      </w:r>
      <w:r w:rsidRPr="00BF376C">
        <w:rPr>
          <w:rFonts w:ascii="Times New Roman" w:hAnsi="Times New Roman" w:cs="Times New Roman"/>
          <w:sz w:val="28"/>
          <w:szCs w:val="28"/>
        </w:rPr>
        <w:t xml:space="preserve"> </w:t>
      </w:r>
      <w:r w:rsidR="00724E3A">
        <w:rPr>
          <w:rFonts w:ascii="Times New Roman" w:hAnsi="Times New Roman" w:cs="Times New Roman"/>
          <w:sz w:val="28"/>
          <w:szCs w:val="28"/>
        </w:rPr>
        <w:t>F</w:t>
      </w:r>
      <w:r w:rsidRPr="00BF376C">
        <w:rPr>
          <w:rFonts w:ascii="Times New Roman" w:hAnsi="Times New Roman" w:cs="Times New Roman"/>
          <w:sz w:val="28"/>
          <w:szCs w:val="28"/>
        </w:rPr>
        <w:t xml:space="preserve">urnace riverfront site </w:t>
      </w:r>
      <w:r w:rsidR="001C3086" w:rsidRPr="00BF376C">
        <w:rPr>
          <w:rFonts w:ascii="Times New Roman" w:hAnsi="Times New Roman" w:cs="Times New Roman"/>
          <w:sz w:val="28"/>
          <w:szCs w:val="28"/>
        </w:rPr>
        <w:t>started to make the prospect of regional revitalization real.</w:t>
      </w:r>
    </w:p>
    <w:p w:rsidR="001C3086" w:rsidRPr="00BF376C" w:rsidRDefault="001C3086" w:rsidP="00EA09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>The UPMC Braddock hospital announced plans to make changes to its Braddock Avenue entrance that might become a centerpiece to launch other positive changes on the main strip.</w:t>
      </w:r>
    </w:p>
    <w:p w:rsidR="001C3086" w:rsidRPr="00BF376C" w:rsidRDefault="00724E3A" w:rsidP="001C3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But since</w:t>
      </w:r>
      <w:r w:rsidR="001C3086" w:rsidRPr="00BF376C">
        <w:rPr>
          <w:rFonts w:ascii="Times New Roman" w:hAnsi="Times New Roman" w:cs="Times New Roman"/>
          <w:sz w:val="28"/>
          <w:szCs w:val="28"/>
        </w:rPr>
        <w:t xml:space="preserve"> then, the </w:t>
      </w:r>
      <w:r>
        <w:rPr>
          <w:rFonts w:ascii="Times New Roman" w:hAnsi="Times New Roman" w:cs="Times New Roman"/>
          <w:sz w:val="28"/>
          <w:szCs w:val="28"/>
        </w:rPr>
        <w:t>expressway</w:t>
      </w:r>
      <w:r w:rsidR="001C3086" w:rsidRPr="00BF376C">
        <w:rPr>
          <w:rFonts w:ascii="Times New Roman" w:hAnsi="Times New Roman" w:cs="Times New Roman"/>
          <w:sz w:val="28"/>
          <w:szCs w:val="28"/>
        </w:rPr>
        <w:t xml:space="preserve"> corridor was </w:t>
      </w:r>
      <w:r>
        <w:rPr>
          <w:rFonts w:ascii="Times New Roman" w:hAnsi="Times New Roman" w:cs="Times New Roman"/>
          <w:sz w:val="28"/>
          <w:szCs w:val="28"/>
        </w:rPr>
        <w:t xml:space="preserve">changed to avoid Braddock.  Worse than that, </w:t>
      </w:r>
      <w:r w:rsidR="001C3086" w:rsidRPr="00BF376C">
        <w:rPr>
          <w:rFonts w:ascii="Times New Roman" w:hAnsi="Times New Roman" w:cs="Times New Roman"/>
          <w:sz w:val="28"/>
          <w:szCs w:val="28"/>
        </w:rPr>
        <w:t>UPMC</w:t>
      </w:r>
      <w:r>
        <w:rPr>
          <w:rFonts w:ascii="Times New Roman" w:hAnsi="Times New Roman" w:cs="Times New Roman"/>
          <w:sz w:val="28"/>
          <w:szCs w:val="28"/>
        </w:rPr>
        <w:t xml:space="preserve"> – af</w:t>
      </w:r>
      <w:r w:rsidR="006512F2" w:rsidRPr="00BF376C">
        <w:rPr>
          <w:rFonts w:ascii="Times New Roman" w:hAnsi="Times New Roman" w:cs="Times New Roman"/>
          <w:sz w:val="28"/>
          <w:szCs w:val="28"/>
        </w:rPr>
        <w:t>ter investing millions in façade renovation</w:t>
      </w:r>
      <w:r>
        <w:rPr>
          <w:rFonts w:ascii="Times New Roman" w:hAnsi="Times New Roman" w:cs="Times New Roman"/>
          <w:sz w:val="28"/>
          <w:szCs w:val="28"/>
        </w:rPr>
        <w:t>s – cl</w:t>
      </w:r>
      <w:r w:rsidR="001C3086" w:rsidRPr="00BF376C">
        <w:rPr>
          <w:rFonts w:ascii="Times New Roman" w:hAnsi="Times New Roman" w:cs="Times New Roman"/>
          <w:sz w:val="28"/>
          <w:szCs w:val="28"/>
        </w:rPr>
        <w:t xml:space="preserve">osed the hospital.  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Two giant gaping holes </w:t>
      </w:r>
      <w:r>
        <w:rPr>
          <w:rFonts w:ascii="Times New Roman" w:hAnsi="Times New Roman" w:cs="Times New Roman"/>
          <w:sz w:val="28"/>
          <w:szCs w:val="28"/>
        </w:rPr>
        <w:t>were blown in the communities’ hopes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.  </w:t>
      </w:r>
      <w:r w:rsidR="001C3086" w:rsidRPr="00BF376C">
        <w:rPr>
          <w:rFonts w:ascii="Times New Roman" w:hAnsi="Times New Roman" w:cs="Times New Roman"/>
          <w:sz w:val="28"/>
          <w:szCs w:val="28"/>
        </w:rPr>
        <w:t xml:space="preserve">But 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here’s the thing:  </w:t>
      </w:r>
      <w:r w:rsidR="001C3086" w:rsidRPr="00BF376C">
        <w:rPr>
          <w:rFonts w:ascii="Times New Roman" w:hAnsi="Times New Roman" w:cs="Times New Roman"/>
          <w:sz w:val="28"/>
          <w:szCs w:val="28"/>
        </w:rPr>
        <w:t>the attitude of change and revitalization did not go away</w:t>
      </w:r>
      <w:r>
        <w:rPr>
          <w:rFonts w:ascii="Times New Roman" w:hAnsi="Times New Roman" w:cs="Times New Roman"/>
          <w:sz w:val="28"/>
          <w:szCs w:val="28"/>
        </w:rPr>
        <w:t>; instead, it became galvanized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.  The town rallied.  </w:t>
      </w:r>
      <w:r w:rsidR="001C3086" w:rsidRPr="00BF376C">
        <w:rPr>
          <w:rFonts w:ascii="Times New Roman" w:hAnsi="Times New Roman" w:cs="Times New Roman"/>
          <w:sz w:val="28"/>
          <w:szCs w:val="28"/>
        </w:rPr>
        <w:t xml:space="preserve">According to the </w:t>
      </w:r>
      <w:r>
        <w:rPr>
          <w:rFonts w:ascii="Times New Roman" w:hAnsi="Times New Roman" w:cs="Times New Roman"/>
          <w:sz w:val="28"/>
          <w:szCs w:val="28"/>
        </w:rPr>
        <w:t xml:space="preserve">same </w:t>
      </w:r>
      <w:r w:rsidR="001C3086" w:rsidRPr="00BF376C">
        <w:rPr>
          <w:rFonts w:ascii="Times New Roman" w:hAnsi="Times New Roman" w:cs="Times New Roman"/>
          <w:sz w:val="28"/>
          <w:szCs w:val="28"/>
        </w:rPr>
        <w:t xml:space="preserve">PG </w:t>
      </w:r>
      <w:r>
        <w:rPr>
          <w:rFonts w:ascii="Times New Roman" w:hAnsi="Times New Roman" w:cs="Times New Roman"/>
          <w:sz w:val="28"/>
          <w:szCs w:val="28"/>
        </w:rPr>
        <w:t>story</w:t>
      </w:r>
      <w:proofErr w:type="gramStart"/>
      <w:r w:rsidR="001C3086" w:rsidRPr="00BF376C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“</w:t>
      </w:r>
      <w:proofErr w:type="gramEnd"/>
      <w:r w:rsidR="001C3086" w:rsidRPr="00BF376C">
        <w:rPr>
          <w:rFonts w:ascii="Times New Roman" w:hAnsi="Times New Roman" w:cs="Times New Roman"/>
          <w:sz w:val="28"/>
          <w:szCs w:val="28"/>
        </w:rPr>
        <w:t xml:space="preserve">What’s the driving force? Officials point to the closure of the hospital in </w:t>
      </w:r>
      <w:proofErr w:type="gramStart"/>
      <w:r w:rsidR="001C3086" w:rsidRPr="00BF376C">
        <w:rPr>
          <w:rFonts w:ascii="Times New Roman" w:hAnsi="Times New Roman" w:cs="Times New Roman"/>
          <w:sz w:val="28"/>
          <w:szCs w:val="28"/>
        </w:rPr>
        <w:t>2010,  renewed</w:t>
      </w:r>
      <w:proofErr w:type="gramEnd"/>
      <w:r w:rsidR="001C3086" w:rsidRPr="00BF376C">
        <w:rPr>
          <w:rFonts w:ascii="Times New Roman" w:hAnsi="Times New Roman" w:cs="Times New Roman"/>
          <w:sz w:val="28"/>
          <w:szCs w:val="28"/>
        </w:rPr>
        <w:t xml:space="preserve"> cooperation among the communities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3086" w:rsidRPr="00BF376C">
        <w:rPr>
          <w:rFonts w:ascii="Times New Roman" w:hAnsi="Times New Roman" w:cs="Times New Roman"/>
          <w:sz w:val="28"/>
          <w:szCs w:val="28"/>
        </w:rPr>
        <w:t xml:space="preserve"> and millennials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1C3086" w:rsidRPr="00BF376C">
        <w:rPr>
          <w:rFonts w:ascii="Times New Roman" w:hAnsi="Times New Roman" w:cs="Times New Roman"/>
          <w:sz w:val="28"/>
          <w:szCs w:val="28"/>
        </w:rPr>
        <w:t>who don’t remember what it was like before, so they aren’t afraid to go there.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6512F2" w:rsidRPr="00BF376C" w:rsidRDefault="001C3086" w:rsidP="001C3086">
      <w:p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>The hospital, right in the center of the town, was demolished.  It its place now is a new</w:t>
      </w:r>
      <w:r w:rsidR="006225A6" w:rsidRPr="00BF376C">
        <w:rPr>
          <w:rFonts w:ascii="Times New Roman" w:hAnsi="Times New Roman" w:cs="Times New Roman"/>
          <w:sz w:val="28"/>
          <w:szCs w:val="28"/>
        </w:rPr>
        <w:t xml:space="preserve"> 60,000 sf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 tree-lined</w:t>
      </w:r>
      <w:r w:rsidRPr="00BF376C">
        <w:rPr>
          <w:rFonts w:ascii="Times New Roman" w:hAnsi="Times New Roman" w:cs="Times New Roman"/>
          <w:sz w:val="28"/>
          <w:szCs w:val="28"/>
        </w:rPr>
        <w:t xml:space="preserve"> public town square 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and gathering place </w:t>
      </w:r>
      <w:r w:rsidRPr="00BF376C">
        <w:rPr>
          <w:rFonts w:ascii="Times New Roman" w:hAnsi="Times New Roman" w:cs="Times New Roman"/>
          <w:sz w:val="28"/>
          <w:szCs w:val="28"/>
        </w:rPr>
        <w:t xml:space="preserve">called the Braddock </w:t>
      </w:r>
      <w:r w:rsidR="006512F2" w:rsidRPr="00BF376C">
        <w:rPr>
          <w:rFonts w:ascii="Times New Roman" w:hAnsi="Times New Roman" w:cs="Times New Roman"/>
          <w:sz w:val="28"/>
          <w:szCs w:val="28"/>
        </w:rPr>
        <w:t>Civic Plaza, which had its grand opening last month with a ribbon cutting by Gov</w:t>
      </w:r>
      <w:r w:rsidR="00724E3A">
        <w:rPr>
          <w:rFonts w:ascii="Times New Roman" w:hAnsi="Times New Roman" w:cs="Times New Roman"/>
          <w:sz w:val="28"/>
          <w:szCs w:val="28"/>
        </w:rPr>
        <w:t>.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 Wolf.  </w:t>
      </w:r>
    </w:p>
    <w:p w:rsidR="006225A6" w:rsidRPr="00BF376C" w:rsidRDefault="00724E3A" w:rsidP="00651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 Civic Plaza </w:t>
      </w:r>
      <w:r w:rsidR="006225A6" w:rsidRPr="00BF376C">
        <w:rPr>
          <w:rFonts w:ascii="Times New Roman" w:hAnsi="Times New Roman" w:cs="Times New Roman"/>
          <w:sz w:val="28"/>
          <w:szCs w:val="28"/>
        </w:rPr>
        <w:t>is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 the centerpiece of commercial and residential </w:t>
      </w:r>
      <w:r w:rsidR="006225A6" w:rsidRPr="00BF376C">
        <w:rPr>
          <w:rFonts w:ascii="Times New Roman" w:hAnsi="Times New Roman" w:cs="Times New Roman"/>
          <w:sz w:val="28"/>
          <w:szCs w:val="28"/>
        </w:rPr>
        <w:t>development</w:t>
      </w:r>
      <w:r w:rsidR="006512F2" w:rsidRPr="00BF376C">
        <w:rPr>
          <w:rFonts w:ascii="Times New Roman" w:hAnsi="Times New Roman" w:cs="Times New Roman"/>
          <w:sz w:val="28"/>
          <w:szCs w:val="28"/>
        </w:rPr>
        <w:t xml:space="preserve"> that also includes </w:t>
      </w:r>
      <w:r w:rsidR="006225A6" w:rsidRPr="00BF376C">
        <w:rPr>
          <w:rFonts w:ascii="Times New Roman" w:hAnsi="Times New Roman" w:cs="Times New Roman"/>
          <w:sz w:val="28"/>
          <w:szCs w:val="28"/>
        </w:rPr>
        <w:t>the following:</w:t>
      </w:r>
    </w:p>
    <w:p w:rsidR="006225A6" w:rsidRPr="00BF376C" w:rsidRDefault="006512F2" w:rsidP="006225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The Overlook, a family apartment complex; </w:t>
      </w:r>
    </w:p>
    <w:p w:rsidR="006225A6" w:rsidRPr="00BF376C" w:rsidRDefault="006512F2" w:rsidP="006225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501 Braddock Ave., a commercial and retail building; </w:t>
      </w:r>
    </w:p>
    <w:p w:rsidR="006225A6" w:rsidRPr="00BF376C" w:rsidRDefault="006512F2" w:rsidP="006225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The Avenue Apartments, a senior-citizen complex; </w:t>
      </w:r>
    </w:p>
    <w:p w:rsidR="006512F2" w:rsidRPr="00BF376C" w:rsidRDefault="006512F2" w:rsidP="006225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lastRenderedPageBreak/>
        <w:t>Free Press Buildings, a mixed-use commercial and residential development owned by Mon Valley Initiative.</w:t>
      </w:r>
    </w:p>
    <w:p w:rsidR="006512F2" w:rsidRPr="00BF376C" w:rsidRDefault="006512F2" w:rsidP="001C3086">
      <w:p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When the hospital went away, there was not a single restaurant or convenience store in Braddock.  Now:  </w:t>
      </w:r>
    </w:p>
    <w:p w:rsidR="006512F2" w:rsidRPr="00BF376C" w:rsidRDefault="006225A6" w:rsidP="00622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a 20,000-square-foot commercial building, anchored by an Allegheny Health Network urgent care center </w:t>
      </w:r>
    </w:p>
    <w:p w:rsidR="006225A6" w:rsidRPr="00BF376C" w:rsidRDefault="006225A6" w:rsidP="00622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>Five creative studios with retail and work space for artists and small business owners, including a studio specializing in wool jewelry and glassware</w:t>
      </w:r>
    </w:p>
    <w:p w:rsidR="006225A6" w:rsidRPr="00BF376C" w:rsidRDefault="006225A6" w:rsidP="00622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The Brew Gentlemen, a small micro-brewery </w:t>
      </w:r>
    </w:p>
    <w:p w:rsidR="006225A6" w:rsidRPr="00BF376C" w:rsidRDefault="006225A6" w:rsidP="00622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a Fossil Free Diesel Fueling Station </w:t>
      </w:r>
    </w:p>
    <w:p w:rsidR="006225A6" w:rsidRPr="00BF376C" w:rsidRDefault="006225A6" w:rsidP="00622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>Superior Motors, a restaurant called by Time Magazine one of the world’s 100 greatest places</w:t>
      </w:r>
    </w:p>
    <w:p w:rsidR="006225A6" w:rsidRPr="00BF376C" w:rsidRDefault="00BF376C" w:rsidP="00622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F376C">
        <w:rPr>
          <w:rFonts w:ascii="Times New Roman" w:hAnsi="Times New Roman" w:cs="Times New Roman"/>
          <w:sz w:val="28"/>
          <w:szCs w:val="28"/>
        </w:rPr>
        <w:t>Brassero</w:t>
      </w:r>
      <w:proofErr w:type="spellEnd"/>
      <w:r w:rsidR="006225A6" w:rsidRPr="00BF376C">
        <w:rPr>
          <w:rFonts w:ascii="Times New Roman" w:hAnsi="Times New Roman" w:cs="Times New Roman"/>
          <w:sz w:val="28"/>
          <w:szCs w:val="28"/>
        </w:rPr>
        <w:t xml:space="preserve"> </w:t>
      </w:r>
      <w:r w:rsidRPr="00BF376C">
        <w:rPr>
          <w:rFonts w:ascii="Times New Roman" w:hAnsi="Times New Roman" w:cs="Times New Roman"/>
          <w:sz w:val="28"/>
          <w:szCs w:val="28"/>
        </w:rPr>
        <w:t>Mexican restaurant.</w:t>
      </w:r>
    </w:p>
    <w:p w:rsidR="00BF376C" w:rsidRPr="00BF376C" w:rsidRDefault="00BF376C" w:rsidP="00622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 xml:space="preserve">Bob </w:t>
      </w:r>
      <w:proofErr w:type="spellStart"/>
      <w:r w:rsidRPr="00BF376C">
        <w:rPr>
          <w:rFonts w:ascii="Times New Roman" w:hAnsi="Times New Roman" w:cs="Times New Roman"/>
          <w:sz w:val="28"/>
          <w:szCs w:val="28"/>
        </w:rPr>
        <w:t>Portogallo’s</w:t>
      </w:r>
      <w:proofErr w:type="spellEnd"/>
      <w:r w:rsidRPr="00BF376C">
        <w:rPr>
          <w:rFonts w:ascii="Times New Roman" w:hAnsi="Times New Roman" w:cs="Times New Roman"/>
          <w:sz w:val="28"/>
          <w:szCs w:val="28"/>
        </w:rPr>
        <w:t xml:space="preserve"> Peppers n at, Italian restaurant.</w:t>
      </w:r>
    </w:p>
    <w:p w:rsidR="00BF376C" w:rsidRPr="00BF376C" w:rsidRDefault="00BF376C" w:rsidP="001C3086">
      <w:p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>On Tuesday Oct 9, as a departure from our norm</w:t>
      </w:r>
      <w:r w:rsidR="00724E3A">
        <w:rPr>
          <w:rFonts w:ascii="Times New Roman" w:hAnsi="Times New Roman" w:cs="Times New Roman"/>
          <w:sz w:val="28"/>
          <w:szCs w:val="28"/>
        </w:rPr>
        <w:t>,</w:t>
      </w:r>
      <w:r w:rsidRPr="00BF376C">
        <w:rPr>
          <w:rFonts w:ascii="Times New Roman" w:hAnsi="Times New Roman" w:cs="Times New Roman"/>
          <w:sz w:val="28"/>
          <w:szCs w:val="28"/>
        </w:rPr>
        <w:t xml:space="preserve"> we’ll meet early.  Because of rush-hour traffic woes, instead of dinner we’ll meet in Braddock for lunch at 1 o’clock.  </w:t>
      </w:r>
      <w:r w:rsidR="00724E3A">
        <w:rPr>
          <w:rFonts w:ascii="Times New Roman" w:hAnsi="Times New Roman" w:cs="Times New Roman"/>
          <w:sz w:val="28"/>
          <w:szCs w:val="28"/>
        </w:rPr>
        <w:t>T</w:t>
      </w:r>
      <w:r w:rsidRPr="00BF376C">
        <w:rPr>
          <w:rFonts w:ascii="Times New Roman" w:hAnsi="Times New Roman" w:cs="Times New Roman"/>
          <w:sz w:val="28"/>
          <w:szCs w:val="28"/>
        </w:rPr>
        <w:t xml:space="preserve">here will be a </w:t>
      </w:r>
      <w:r w:rsidR="00724E3A">
        <w:rPr>
          <w:rFonts w:ascii="Times New Roman" w:hAnsi="Times New Roman" w:cs="Times New Roman"/>
          <w:sz w:val="28"/>
          <w:szCs w:val="28"/>
        </w:rPr>
        <w:t xml:space="preserve">detailed </w:t>
      </w:r>
      <w:r w:rsidRPr="00BF376C">
        <w:rPr>
          <w:rFonts w:ascii="Times New Roman" w:hAnsi="Times New Roman" w:cs="Times New Roman"/>
          <w:sz w:val="28"/>
          <w:szCs w:val="28"/>
        </w:rPr>
        <w:t>presentation by the people directly involved in the planning and execution of Braddock’s turnaround, followed by a walking tour of the Civic Pl</w:t>
      </w:r>
      <w:r w:rsidR="00724E3A">
        <w:rPr>
          <w:rFonts w:ascii="Times New Roman" w:hAnsi="Times New Roman" w:cs="Times New Roman"/>
          <w:sz w:val="28"/>
          <w:szCs w:val="28"/>
        </w:rPr>
        <w:t>aza and other points of interest</w:t>
      </w:r>
      <w:r w:rsidRPr="00BF376C">
        <w:rPr>
          <w:rFonts w:ascii="Times New Roman" w:hAnsi="Times New Roman" w:cs="Times New Roman"/>
          <w:sz w:val="28"/>
          <w:szCs w:val="28"/>
        </w:rPr>
        <w:t>.</w:t>
      </w:r>
    </w:p>
    <w:p w:rsidR="00BF376C" w:rsidRPr="00BF376C" w:rsidRDefault="00BF376C" w:rsidP="001C3086">
      <w:pPr>
        <w:rPr>
          <w:rFonts w:ascii="Times New Roman" w:hAnsi="Times New Roman" w:cs="Times New Roman"/>
          <w:sz w:val="28"/>
          <w:szCs w:val="28"/>
        </w:rPr>
      </w:pPr>
    </w:p>
    <w:p w:rsidR="001C3086" w:rsidRDefault="00BF376C" w:rsidP="001C3086">
      <w:pPr>
        <w:rPr>
          <w:rFonts w:ascii="Times New Roman" w:hAnsi="Times New Roman" w:cs="Times New Roman"/>
          <w:sz w:val="28"/>
          <w:szCs w:val="28"/>
        </w:rPr>
      </w:pPr>
      <w:r w:rsidRPr="00BF376C">
        <w:rPr>
          <w:rFonts w:ascii="Times New Roman" w:hAnsi="Times New Roman" w:cs="Times New Roman"/>
          <w:sz w:val="28"/>
          <w:szCs w:val="28"/>
        </w:rPr>
        <w:t>Save the date</w:t>
      </w:r>
      <w:r w:rsidR="00724E3A">
        <w:rPr>
          <w:rFonts w:ascii="Times New Roman" w:hAnsi="Times New Roman" w:cs="Times New Roman"/>
          <w:sz w:val="28"/>
          <w:szCs w:val="28"/>
        </w:rPr>
        <w:t>, tell your friends,</w:t>
      </w:r>
      <w:r w:rsidRPr="00BF376C">
        <w:rPr>
          <w:rFonts w:ascii="Times New Roman" w:hAnsi="Times New Roman" w:cs="Times New Roman"/>
          <w:sz w:val="28"/>
          <w:szCs w:val="28"/>
        </w:rPr>
        <w:t xml:space="preserve"> and watch your inbox. </w:t>
      </w:r>
    </w:p>
    <w:p w:rsidR="009D2F29" w:rsidRPr="00BF376C" w:rsidRDefault="009D2F29" w:rsidP="009D2F29">
      <w:pPr>
        <w:ind w:left="-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A7823" wp14:editId="24ACE315">
            <wp:extent cx="7722870" cy="27335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3213" cy="274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29" w:rsidRDefault="009D2F29" w:rsidP="001C30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21EA11" wp14:editId="020378A9">
            <wp:extent cx="5943600" cy="3977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3086" w:rsidRPr="00BF376C" w:rsidRDefault="005E2920" w:rsidP="001C30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289A59" wp14:editId="52B609A9">
            <wp:extent cx="6600825" cy="4620578"/>
            <wp:effectExtent l="0" t="0" r="0" b="8890"/>
            <wp:docPr id="2" name="Picture 2" descr="Braddock Council President Tina Doose celebrates the near completion of the borough's new Civic Plaza. The plaza will be dedicated in a ceremony on Saturday, Aug. 1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ddock Council President Tina Doose celebrates the near completion of the borough's new Civic Plaza. The plaza will be dedicated in a ceremony on Saturday, Aug. 11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96" cy="4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086" w:rsidRPr="00BF3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84BFC"/>
    <w:multiLevelType w:val="hybridMultilevel"/>
    <w:tmpl w:val="7BB07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A19D8"/>
    <w:multiLevelType w:val="hybridMultilevel"/>
    <w:tmpl w:val="5C9E9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01AB9"/>
    <w:multiLevelType w:val="hybridMultilevel"/>
    <w:tmpl w:val="D310B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907"/>
    <w:rsid w:val="001C3086"/>
    <w:rsid w:val="00216BCB"/>
    <w:rsid w:val="005E2920"/>
    <w:rsid w:val="006225A6"/>
    <w:rsid w:val="006512F2"/>
    <w:rsid w:val="00724E3A"/>
    <w:rsid w:val="009D2F29"/>
    <w:rsid w:val="00BF376C"/>
    <w:rsid w:val="00EA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8AE93"/>
  <w15:chartTrackingRefBased/>
  <w15:docId w15:val="{66D56E8B-03D4-420B-A2EC-558DFB8B4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0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Keener</dc:creator>
  <cp:keywords/>
  <dc:description/>
  <cp:lastModifiedBy>Scott Keener</cp:lastModifiedBy>
  <cp:revision>4</cp:revision>
  <dcterms:created xsi:type="dcterms:W3CDTF">2018-09-15T20:20:00Z</dcterms:created>
  <dcterms:modified xsi:type="dcterms:W3CDTF">2018-09-18T22:43:00Z</dcterms:modified>
</cp:coreProperties>
</file>